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7087" w14:textId="77777777" w:rsidR="001727F6" w:rsidRPr="00092D84" w:rsidRDefault="001727F6" w:rsidP="001727F6">
      <w:pPr>
        <w:pStyle w:val="Heading1"/>
        <w:jc w:val="center"/>
        <w:rPr>
          <w:rFonts w:ascii="Franklin Gothic Book" w:hAnsi="Franklin Gothic Book"/>
        </w:rPr>
      </w:pPr>
      <w:r w:rsidRPr="00092D84">
        <w:rPr>
          <w:rFonts w:ascii="Franklin Gothic Book" w:hAnsi="Franklin Gothic Book"/>
        </w:rPr>
        <w:t>CIL Report</w:t>
      </w:r>
    </w:p>
    <w:p w14:paraId="0E0BD24C" w14:textId="77777777" w:rsidR="001727F6" w:rsidRDefault="001727F6" w:rsidP="001727F6">
      <w:pPr>
        <w:pStyle w:val="ListParagraph"/>
      </w:pPr>
    </w:p>
    <w:p w14:paraId="768F6C9F" w14:textId="77777777" w:rsidR="001727F6" w:rsidRPr="00DA5F05" w:rsidRDefault="001727F6" w:rsidP="001727F6">
      <w:pPr>
        <w:jc w:val="center"/>
        <w:rPr>
          <w:b/>
          <w:bCs/>
        </w:rPr>
      </w:pPr>
      <w:r w:rsidRPr="00DA5F05">
        <w:rPr>
          <w:b/>
          <w:bCs/>
        </w:rPr>
        <w:t>PENSHURST PARISH COUNCIL</w:t>
      </w:r>
    </w:p>
    <w:p w14:paraId="774706BF" w14:textId="77777777" w:rsidR="001727F6" w:rsidRPr="005B44FF" w:rsidRDefault="001727F6" w:rsidP="001727F6">
      <w:pPr>
        <w:rPr>
          <w:b/>
        </w:rPr>
      </w:pPr>
      <w:r w:rsidRPr="005B44FF">
        <w:rPr>
          <w:b/>
        </w:rPr>
        <w:t>This report is</w:t>
      </w:r>
      <w:r>
        <w:rPr>
          <w:b/>
        </w:rPr>
        <w:t xml:space="preserve"> to be</w:t>
      </w:r>
      <w:r w:rsidRPr="005B44FF">
        <w:rPr>
          <w:b/>
        </w:rPr>
        <w:t xml:space="preserve"> completed in line with the following legislation:</w:t>
      </w:r>
    </w:p>
    <w:p w14:paraId="7ADAB84E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 xml:space="preserve">Regulation </w:t>
      </w:r>
      <w:r>
        <w:rPr>
          <w:b/>
        </w:rPr>
        <w:t xml:space="preserve">121B of the </w:t>
      </w:r>
      <w:r w:rsidRPr="007726DB">
        <w:rPr>
          <w:b/>
        </w:rPr>
        <w:t>Community Infrastructure Levy Regulations 2010 (as amended)</w:t>
      </w:r>
    </w:p>
    <w:p w14:paraId="33DD9055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>Section 151 of the Local Government Act 1972</w:t>
      </w:r>
    </w:p>
    <w:p w14:paraId="55F6DA6E" w14:textId="77777777" w:rsidR="001727F6" w:rsidRPr="007726DB" w:rsidRDefault="001727F6" w:rsidP="001727F6">
      <w:pPr>
        <w:pStyle w:val="ListParagraph"/>
        <w:rPr>
          <w:b/>
        </w:rPr>
      </w:pPr>
      <w:r w:rsidRPr="007726DB">
        <w:rPr>
          <w:b/>
        </w:rPr>
        <w:t>Accounts and Audit (England) Regulations 2011.</w:t>
      </w:r>
    </w:p>
    <w:p w14:paraId="7A2687B9" w14:textId="77777777" w:rsidR="001727F6" w:rsidRDefault="001727F6" w:rsidP="001727F6">
      <w:pPr>
        <w:pStyle w:val="ListParagraph"/>
      </w:pPr>
    </w:p>
    <w:p w14:paraId="3331B546" w14:textId="77777777" w:rsidR="001727F6" w:rsidRDefault="001727F6" w:rsidP="001727F6">
      <w:r>
        <w:t>For Financial year – April 2020 – March 2021</w:t>
      </w:r>
    </w:p>
    <w:p w14:paraId="15041C05" w14:textId="77777777" w:rsidR="001727F6" w:rsidRDefault="001727F6" w:rsidP="001727F6">
      <w:pPr>
        <w:pStyle w:val="ListParagraph"/>
      </w:pPr>
    </w:p>
    <w:p w14:paraId="59B39A45" w14:textId="77777777" w:rsidR="001727F6" w:rsidRDefault="001727F6" w:rsidP="001727F6">
      <w:pPr>
        <w:pStyle w:val="ListParagraph"/>
        <w:numPr>
          <w:ilvl w:val="0"/>
          <w:numId w:val="3"/>
        </w:numPr>
      </w:pPr>
      <w:r>
        <w:t>The Total CIL Receipts for the reported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7726DB" w14:paraId="7BD82A34" w14:textId="77777777" w:rsidTr="00787432">
        <w:trPr>
          <w:tblHeader/>
        </w:trPr>
        <w:tc>
          <w:tcPr>
            <w:tcW w:w="2481" w:type="dxa"/>
          </w:tcPr>
          <w:p w14:paraId="5A323A95" w14:textId="77777777" w:rsidR="001727F6" w:rsidRPr="007726DB" w:rsidRDefault="001727F6" w:rsidP="00787432">
            <w:pPr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A*</w:t>
            </w:r>
          </w:p>
        </w:tc>
        <w:tc>
          <w:tcPr>
            <w:tcW w:w="2471" w:type="dxa"/>
          </w:tcPr>
          <w:p w14:paraId="53FE4716" w14:textId="77777777" w:rsidR="001727F6" w:rsidRDefault="001727F6" w:rsidP="00787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B*</w:t>
            </w:r>
          </w:p>
        </w:tc>
        <w:tc>
          <w:tcPr>
            <w:tcW w:w="2481" w:type="dxa"/>
          </w:tcPr>
          <w:p w14:paraId="5CF9F27A" w14:textId="77777777" w:rsidR="001727F6" w:rsidRPr="007726DB" w:rsidRDefault="001727F6" w:rsidP="007874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27F6" w:rsidRPr="007726DB" w14:paraId="2FDDF4D7" w14:textId="77777777" w:rsidTr="00787432">
        <w:tc>
          <w:tcPr>
            <w:tcW w:w="2481" w:type="dxa"/>
          </w:tcPr>
          <w:p w14:paraId="2ED7FEB5" w14:textId="77777777" w:rsidR="001727F6" w:rsidRPr="00DA5F05" w:rsidRDefault="001727F6" w:rsidP="00787432">
            <w:pPr>
              <w:ind w:left="1701" w:hanging="1701"/>
              <w:rPr>
                <w:rFonts w:ascii="Tahoma" w:hAnsi="Tahoma" w:cs="Tahoma"/>
                <w:sz w:val="28"/>
                <w:szCs w:val="28"/>
              </w:rPr>
            </w:pPr>
          </w:p>
          <w:p w14:paraId="2F533C4C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71" w:type="dxa"/>
          </w:tcPr>
          <w:p w14:paraId="273D0195" w14:textId="77777777" w:rsidR="001727F6" w:rsidRPr="00DA5F05" w:rsidRDefault="001727F6" w:rsidP="0078743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A728007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45A670A6" w14:textId="77777777" w:rsidR="001727F6" w:rsidRPr="00DA5F05" w:rsidRDefault="001727F6" w:rsidP="0078743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D3C5D8F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106B74A" w14:textId="77777777" w:rsidR="001727F6" w:rsidRDefault="001727F6" w:rsidP="001727F6">
      <w:pPr>
        <w:pStyle w:val="ListParagraph"/>
      </w:pPr>
    </w:p>
    <w:p w14:paraId="29B29442" w14:textId="77777777" w:rsidR="001727F6" w:rsidRDefault="001727F6" w:rsidP="001727F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6676F">
        <w:rPr>
          <w:color w:val="000000" w:themeColor="text1"/>
          <w:szCs w:val="24"/>
        </w:rPr>
        <w:t>The total CIL expenditure for the financial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21DCD25D" w14:textId="77777777" w:rsidTr="00787432">
        <w:trPr>
          <w:tblHeader/>
        </w:trPr>
        <w:tc>
          <w:tcPr>
            <w:tcW w:w="2481" w:type="dxa"/>
          </w:tcPr>
          <w:p w14:paraId="42EE83EA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53477CFA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78925BE8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08C73C67" w14:textId="77777777" w:rsidTr="00787432">
        <w:tc>
          <w:tcPr>
            <w:tcW w:w="2481" w:type="dxa"/>
          </w:tcPr>
          <w:p w14:paraId="2F7EEFA9" w14:textId="77777777" w:rsidR="001727F6" w:rsidRPr="00DA5F05" w:rsidRDefault="001727F6" w:rsidP="00787432">
            <w:pPr>
              <w:keepNext/>
              <w:keepLines/>
              <w:spacing w:before="480"/>
              <w:outlineLvl w:val="0"/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</w:pPr>
            <w:r w:rsidRPr="00DA5F05"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  <w:t>NIL</w:t>
            </w:r>
          </w:p>
        </w:tc>
        <w:tc>
          <w:tcPr>
            <w:tcW w:w="2471" w:type="dxa"/>
          </w:tcPr>
          <w:p w14:paraId="33BCF0E0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727189FA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5E64E334" w14:textId="77777777" w:rsidR="001727F6" w:rsidRPr="007C7A4B" w:rsidRDefault="001727F6" w:rsidP="001727F6">
      <w:pPr>
        <w:pStyle w:val="Heading1"/>
        <w:numPr>
          <w:ilvl w:val="0"/>
          <w:numId w:val="3"/>
        </w:numPr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</w:pPr>
      <w:r w:rsidRPr="007C7A4B"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  <w:t>Items (projects) that CIL has been applied to for this financial year:</w:t>
      </w:r>
    </w:p>
    <w:p w14:paraId="5F6D2D09" w14:textId="77777777" w:rsidR="001727F6" w:rsidRPr="000F7E3B" w:rsidRDefault="001727F6" w:rsidP="001727F6">
      <w:pPr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1727F6" w:rsidRPr="000F7E3B" w14:paraId="09F63D18" w14:textId="77777777" w:rsidTr="00787432">
        <w:trPr>
          <w:tblHeader/>
        </w:trPr>
        <w:tc>
          <w:tcPr>
            <w:tcW w:w="3827" w:type="dxa"/>
          </w:tcPr>
          <w:p w14:paraId="7A65A8BA" w14:textId="77777777" w:rsidR="001727F6" w:rsidRPr="000F7E3B" w:rsidRDefault="001727F6" w:rsidP="00787432">
            <w:pPr>
              <w:ind w:left="1701" w:hanging="1701"/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A*</w:t>
            </w:r>
          </w:p>
        </w:tc>
        <w:tc>
          <w:tcPr>
            <w:tcW w:w="3686" w:type="dxa"/>
          </w:tcPr>
          <w:p w14:paraId="2906EE71" w14:textId="77777777" w:rsidR="001727F6" w:rsidRPr="000F7E3B" w:rsidRDefault="001727F6" w:rsidP="00787432">
            <w:pPr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B*</w:t>
            </w:r>
          </w:p>
        </w:tc>
      </w:tr>
      <w:tr w:rsidR="001727F6" w:rsidRPr="00DA5F05" w14:paraId="651731FB" w14:textId="77777777" w:rsidTr="00787432">
        <w:tc>
          <w:tcPr>
            <w:tcW w:w="3827" w:type="dxa"/>
          </w:tcPr>
          <w:p w14:paraId="4692859B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</w:pPr>
            <w:r w:rsidRPr="00DA5F05"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  <w:t>NONE</w:t>
            </w:r>
          </w:p>
          <w:p w14:paraId="7E1C5483" w14:textId="77777777" w:rsidR="001727F6" w:rsidRPr="00DA5F05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1FE31130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NONE</w:t>
            </w:r>
          </w:p>
        </w:tc>
      </w:tr>
    </w:tbl>
    <w:p w14:paraId="45E55854" w14:textId="77777777" w:rsidR="001727F6" w:rsidRPr="007C7A4B" w:rsidRDefault="001727F6" w:rsidP="001727F6">
      <w:pPr>
        <w:pStyle w:val="Heading1"/>
        <w:rPr>
          <w:rFonts w:ascii="Franklin Gothic Book" w:hAnsi="Franklin Gothic Book"/>
          <w:b w:val="0"/>
          <w:sz w:val="24"/>
          <w:szCs w:val="24"/>
          <w:u w:val="none"/>
        </w:rPr>
      </w:pPr>
      <w:r w:rsidRPr="0076676F">
        <w:br w:type="page"/>
      </w:r>
      <w:r w:rsidRPr="007C7A4B">
        <w:rPr>
          <w:rFonts w:ascii="Franklin Gothic Book" w:hAnsi="Franklin Gothic Book"/>
          <w:b w:val="0"/>
          <w:sz w:val="24"/>
          <w:szCs w:val="24"/>
          <w:u w:val="none"/>
        </w:rPr>
        <w:t>4. The amount of CIL expenditure on each Item:</w:t>
      </w:r>
      <w:r>
        <w:rPr>
          <w:rFonts w:ascii="Franklin Gothic Book" w:hAnsi="Franklin Gothic Book"/>
          <w:b w:val="0"/>
          <w:sz w:val="24"/>
          <w:szCs w:val="24"/>
          <w:u w:val="none"/>
        </w:rPr>
        <w:t xml:space="preserve">  N/A</w:t>
      </w:r>
      <w:r>
        <w:rPr>
          <w:rFonts w:ascii="Franklin Gothic Book" w:hAnsi="Franklin Gothic Book"/>
          <w:b w:val="0"/>
          <w:sz w:val="24"/>
          <w:szCs w:val="24"/>
          <w:u w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659"/>
        <w:gridCol w:w="1660"/>
        <w:gridCol w:w="1684"/>
        <w:gridCol w:w="1609"/>
      </w:tblGrid>
      <w:tr w:rsidR="001727F6" w:rsidRPr="000F7E3B" w14:paraId="3090F6B1" w14:textId="77777777" w:rsidTr="00787432">
        <w:trPr>
          <w:tblHeader/>
        </w:trPr>
        <w:tc>
          <w:tcPr>
            <w:tcW w:w="2404" w:type="dxa"/>
          </w:tcPr>
          <w:p w14:paraId="0A7A68CF" w14:textId="77777777" w:rsidR="001727F6" w:rsidRPr="007C7A4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Infrastructure Project</w:t>
            </w:r>
          </w:p>
        </w:tc>
        <w:tc>
          <w:tcPr>
            <w:tcW w:w="1659" w:type="dxa"/>
          </w:tcPr>
          <w:p w14:paraId="15137BF5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Year</w:t>
            </w:r>
          </w:p>
        </w:tc>
        <w:tc>
          <w:tcPr>
            <w:tcW w:w="1660" w:type="dxa"/>
          </w:tcPr>
          <w:p w14:paraId="278726AB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BC3FED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Amount Spent 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under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A*</w:t>
            </w:r>
          </w:p>
        </w:tc>
        <w:tc>
          <w:tcPr>
            <w:tcW w:w="1684" w:type="dxa"/>
          </w:tcPr>
          <w:p w14:paraId="06E33E99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Amount Spent 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under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B*</w:t>
            </w:r>
          </w:p>
        </w:tc>
        <w:tc>
          <w:tcPr>
            <w:tcW w:w="1609" w:type="dxa"/>
          </w:tcPr>
          <w:p w14:paraId="56E52A34" w14:textId="77777777" w:rsidR="001727F6" w:rsidRPr="007C7A4B" w:rsidRDefault="001727F6" w:rsidP="00787432">
            <w:pPr>
              <w:pStyle w:val="Heading1"/>
              <w:jc w:val="center"/>
              <w:outlineLvl w:val="0"/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</w:pP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Total</w:t>
            </w:r>
            <w:r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7C7A4B">
              <w:rPr>
                <w:rFonts w:ascii="Franklin Gothic Book" w:hAnsi="Franklin Gothic Book"/>
                <w:b w:val="0"/>
                <w:color w:val="000000" w:themeColor="text1"/>
                <w:sz w:val="24"/>
                <w:szCs w:val="24"/>
                <w:u w:val="none"/>
              </w:rPr>
              <w:t>Amount Spent</w:t>
            </w:r>
          </w:p>
        </w:tc>
      </w:tr>
      <w:tr w:rsidR="001727F6" w:rsidRPr="000F7E3B" w14:paraId="5F22CB4C" w14:textId="77777777" w:rsidTr="00787432">
        <w:tc>
          <w:tcPr>
            <w:tcW w:w="2404" w:type="dxa"/>
          </w:tcPr>
          <w:p w14:paraId="4454AA0F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F0CDF68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BE3907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291C09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8256F1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727F6" w:rsidRPr="000F7E3B" w14:paraId="4B657F53" w14:textId="77777777" w:rsidTr="00787432">
        <w:tc>
          <w:tcPr>
            <w:tcW w:w="2404" w:type="dxa"/>
          </w:tcPr>
          <w:p w14:paraId="54DE0092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3C8B256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56E6A28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7EB3D00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68FF2E1" w14:textId="77777777" w:rsidR="001727F6" w:rsidRPr="000F7E3B" w:rsidRDefault="001727F6" w:rsidP="00787432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0FD267F9" w14:textId="77777777" w:rsidR="001727F6" w:rsidRDefault="001727F6" w:rsidP="001727F6"/>
    <w:p w14:paraId="15EB869D" w14:textId="77777777" w:rsidR="001727F6" w:rsidRDefault="001727F6" w:rsidP="001727F6">
      <w:pPr>
        <w:spacing w:after="0" w:line="240" w:lineRule="auto"/>
        <w:rPr>
          <w:color w:val="000000" w:themeColor="text1"/>
          <w:szCs w:val="24"/>
        </w:rPr>
      </w:pPr>
    </w:p>
    <w:p w14:paraId="0797EFA2" w14:textId="77777777" w:rsidR="001727F6" w:rsidRPr="0076676F" w:rsidRDefault="001727F6" w:rsidP="001727F6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5. </w:t>
      </w:r>
      <w:r w:rsidRPr="0076676F">
        <w:rPr>
          <w:color w:val="000000" w:themeColor="text1"/>
          <w:szCs w:val="24"/>
        </w:rPr>
        <w:t>Details of any Recovery Notices Received:</w:t>
      </w:r>
    </w:p>
    <w:p w14:paraId="6AD0CEF9" w14:textId="249058B4" w:rsidR="001727F6" w:rsidRPr="00092D84" w:rsidRDefault="001727F6" w:rsidP="001727F6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14:paraId="67A11E57" w14:textId="77777777" w:rsidR="001727F6" w:rsidRPr="00A07AAE" w:rsidRDefault="001727F6" w:rsidP="001727F6">
      <w:pPr>
        <w:pStyle w:val="ListParagraph"/>
        <w:numPr>
          <w:ilvl w:val="0"/>
          <w:numId w:val="1"/>
        </w:numPr>
        <w:rPr>
          <w:i/>
          <w:color w:val="000000" w:themeColor="text1"/>
          <w:szCs w:val="24"/>
        </w:rPr>
      </w:pPr>
      <w:r w:rsidRPr="00A07AAE">
        <w:rPr>
          <w:i/>
          <w:color w:val="000000" w:themeColor="text1"/>
          <w:szCs w:val="24"/>
        </w:rPr>
        <w:t>The money received from SDC has not been spent with 5 years of receipt; or</w:t>
      </w:r>
    </w:p>
    <w:p w14:paraId="2B15E16C" w14:textId="77777777" w:rsidR="001727F6" w:rsidRPr="00A07AAE" w:rsidRDefault="001727F6" w:rsidP="001727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/>
          <w:color w:val="000000" w:themeColor="text1"/>
          <w:szCs w:val="24"/>
        </w:rPr>
      </w:pPr>
      <w:r w:rsidRPr="00A07AAE">
        <w:rPr>
          <w:i/>
          <w:color w:val="000000" w:themeColor="text1"/>
          <w:szCs w:val="24"/>
        </w:rPr>
        <w:t>The money has not been spent correctly (under the definitions sent out in your Notice of Payment letter).</w:t>
      </w:r>
    </w:p>
    <w:p w14:paraId="0175C2B5" w14:textId="77777777" w:rsidR="001727F6" w:rsidRDefault="001727F6" w:rsidP="001727F6">
      <w:pPr>
        <w:spacing w:before="100" w:beforeAutospacing="1" w:after="100" w:afterAutospacing="1" w:line="240" w:lineRule="auto"/>
        <w:ind w:firstLine="360"/>
      </w:pPr>
      <w:r>
        <w:t>i) The total value of CIL receipts subject to Notices served during the financial year: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1F8009C1" w14:textId="77777777" w:rsidTr="00787432">
        <w:trPr>
          <w:tblHeader/>
        </w:trPr>
        <w:tc>
          <w:tcPr>
            <w:tcW w:w="2481" w:type="dxa"/>
          </w:tcPr>
          <w:p w14:paraId="1DBB3E65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33557BB7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7177E458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20EB05F5" w14:textId="77777777" w:rsidTr="00787432">
        <w:tc>
          <w:tcPr>
            <w:tcW w:w="2481" w:type="dxa"/>
          </w:tcPr>
          <w:p w14:paraId="0E030410" w14:textId="77777777" w:rsidR="001727F6" w:rsidRPr="00B249E7" w:rsidRDefault="001727F6" w:rsidP="00787432">
            <w:pPr>
              <w:ind w:left="1701" w:hanging="1701"/>
              <w:rPr>
                <w:rFonts w:eastAsiaTheme="minorHAnsi" w:cstheme="minorBidi"/>
                <w:szCs w:val="24"/>
                <w:lang w:eastAsia="en-US"/>
              </w:rPr>
            </w:pPr>
          </w:p>
          <w:p w14:paraId="24BF9036" w14:textId="77777777" w:rsidR="001727F6" w:rsidRPr="00B249E7" w:rsidRDefault="001727F6" w:rsidP="0078743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14:paraId="640C3C82" w14:textId="77777777" w:rsidR="001727F6" w:rsidRPr="00B249E7" w:rsidRDefault="001727F6" w:rsidP="00787432">
            <w:pPr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481" w:type="dxa"/>
          </w:tcPr>
          <w:p w14:paraId="447A3FB6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3503D80" w14:textId="77777777" w:rsidR="001727F6" w:rsidRDefault="001727F6" w:rsidP="001727F6">
      <w:pPr>
        <w:spacing w:after="0" w:line="240" w:lineRule="auto"/>
        <w:ind w:left="426"/>
      </w:pPr>
    </w:p>
    <w:p w14:paraId="68544BDD" w14:textId="77777777" w:rsidR="001727F6" w:rsidRDefault="001727F6" w:rsidP="001727F6">
      <w:pPr>
        <w:spacing w:after="0" w:line="240" w:lineRule="auto"/>
        <w:ind w:left="426"/>
      </w:pPr>
    </w:p>
    <w:p w14:paraId="04EF3A93" w14:textId="77777777" w:rsidR="001727F6" w:rsidRDefault="001727F6" w:rsidP="001727F6">
      <w:pPr>
        <w:spacing w:after="0" w:line="240" w:lineRule="auto"/>
        <w:ind w:left="426"/>
      </w:pPr>
      <w:r>
        <w:t>ii) The total value of CIL receipts subject to a Notice served during the financial year that have not yet been paid to SDC:</w:t>
      </w:r>
    </w:p>
    <w:p w14:paraId="68A6D258" w14:textId="77777777" w:rsidR="001727F6" w:rsidRDefault="001727F6" w:rsidP="001727F6">
      <w:pPr>
        <w:spacing w:after="0" w:line="240" w:lineRule="auto"/>
      </w:pPr>
    </w:p>
    <w:tbl>
      <w:tblPr>
        <w:tblStyle w:val="TableGrid2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356D8354" w14:textId="77777777" w:rsidTr="00787432">
        <w:trPr>
          <w:tblHeader/>
        </w:trPr>
        <w:tc>
          <w:tcPr>
            <w:tcW w:w="2481" w:type="dxa"/>
          </w:tcPr>
          <w:p w14:paraId="62E07BF8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5900B88D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0BB4E2CD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47C34792" w14:textId="77777777" w:rsidTr="00787432">
        <w:tc>
          <w:tcPr>
            <w:tcW w:w="2481" w:type="dxa"/>
          </w:tcPr>
          <w:p w14:paraId="4553F17A" w14:textId="77777777" w:rsidR="001727F6" w:rsidRPr="00B249E7" w:rsidRDefault="001727F6" w:rsidP="00787432">
            <w:pPr>
              <w:ind w:left="1701" w:hanging="1701"/>
              <w:rPr>
                <w:rFonts w:eastAsiaTheme="minorHAnsi" w:cstheme="minorBidi"/>
                <w:szCs w:val="24"/>
                <w:lang w:eastAsia="en-US"/>
              </w:rPr>
            </w:pPr>
          </w:p>
          <w:p w14:paraId="4063A57E" w14:textId="77777777" w:rsidR="001727F6" w:rsidRPr="00B249E7" w:rsidRDefault="001727F6" w:rsidP="00787432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14:paraId="49D0BA40" w14:textId="77777777" w:rsidR="001727F6" w:rsidRPr="00B249E7" w:rsidRDefault="001727F6" w:rsidP="00787432">
            <w:pPr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481" w:type="dxa"/>
          </w:tcPr>
          <w:p w14:paraId="6785FD2B" w14:textId="77777777" w:rsidR="001727F6" w:rsidRPr="00DA5F05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</w:p>
          <w:p w14:paraId="1A4E453F" w14:textId="77777777" w:rsidR="001727F6" w:rsidRPr="00DA5F05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DA5F05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299D8308" w14:textId="77777777" w:rsidR="001727F6" w:rsidRDefault="001727F6" w:rsidP="001727F6">
      <w:pPr>
        <w:spacing w:after="0" w:line="240" w:lineRule="auto"/>
      </w:pPr>
    </w:p>
    <w:p w14:paraId="1AB89F54" w14:textId="77777777" w:rsidR="001727F6" w:rsidRDefault="001727F6" w:rsidP="001727F6">
      <w:pPr>
        <w:spacing w:after="0" w:line="240" w:lineRule="auto"/>
      </w:pPr>
    </w:p>
    <w:p w14:paraId="37C50FB1" w14:textId="77777777" w:rsidR="001727F6" w:rsidRDefault="001727F6" w:rsidP="001727F6">
      <w:pPr>
        <w:pStyle w:val="ListParagraph"/>
        <w:numPr>
          <w:ilvl w:val="0"/>
          <w:numId w:val="5"/>
        </w:numPr>
        <w:spacing w:after="0" w:line="240" w:lineRule="auto"/>
        <w:ind w:hanging="720"/>
      </w:pPr>
      <w:r>
        <w:t xml:space="preserve">The total amount of CIL receipts for the reported year </w:t>
      </w:r>
      <w:r w:rsidRPr="0016762B">
        <w:rPr>
          <w:b/>
        </w:rPr>
        <w:t>retained</w:t>
      </w:r>
      <w:r>
        <w:t xml:space="preserve"> at the end of the year:</w:t>
      </w:r>
    </w:p>
    <w:p w14:paraId="1DF7B94B" w14:textId="77777777" w:rsidR="001727F6" w:rsidRPr="00B249E7" w:rsidRDefault="001727F6" w:rsidP="001727F6">
      <w:pPr>
        <w:pStyle w:val="ListParagraph"/>
        <w:spacing w:after="0" w:line="240" w:lineRule="auto"/>
        <w:ind w:left="1080"/>
      </w:pPr>
    </w:p>
    <w:tbl>
      <w:tblPr>
        <w:tblStyle w:val="TableGrid1"/>
        <w:tblW w:w="0" w:type="auto"/>
        <w:tblInd w:w="808" w:type="dxa"/>
        <w:tblLook w:val="04A0" w:firstRow="1" w:lastRow="0" w:firstColumn="1" w:lastColumn="0" w:noHBand="0" w:noVBand="1"/>
      </w:tblPr>
      <w:tblGrid>
        <w:gridCol w:w="2481"/>
        <w:gridCol w:w="2471"/>
        <w:gridCol w:w="2481"/>
      </w:tblGrid>
      <w:tr w:rsidR="001727F6" w:rsidRPr="00B249E7" w14:paraId="3558ECDC" w14:textId="77777777" w:rsidTr="00787432">
        <w:trPr>
          <w:tblHeader/>
        </w:trPr>
        <w:tc>
          <w:tcPr>
            <w:tcW w:w="2481" w:type="dxa"/>
          </w:tcPr>
          <w:p w14:paraId="438C2A5E" w14:textId="77777777" w:rsidR="001727F6" w:rsidRPr="00B249E7" w:rsidRDefault="001727F6" w:rsidP="00787432">
            <w:pPr>
              <w:ind w:left="1701" w:hanging="1701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A*</w:t>
            </w:r>
          </w:p>
        </w:tc>
        <w:tc>
          <w:tcPr>
            <w:tcW w:w="2471" w:type="dxa"/>
          </w:tcPr>
          <w:p w14:paraId="734233DC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B*</w:t>
            </w:r>
          </w:p>
        </w:tc>
        <w:tc>
          <w:tcPr>
            <w:tcW w:w="2481" w:type="dxa"/>
          </w:tcPr>
          <w:p w14:paraId="4DCC6559" w14:textId="77777777" w:rsidR="001727F6" w:rsidRPr="00B249E7" w:rsidRDefault="001727F6" w:rsidP="00787432">
            <w:pPr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B249E7">
              <w:rPr>
                <w:rFonts w:eastAsiaTheme="minorHAnsi" w:cstheme="minorBidi"/>
                <w:szCs w:val="24"/>
                <w:lang w:eastAsia="en-US"/>
              </w:rPr>
              <w:t>Total</w:t>
            </w:r>
          </w:p>
        </w:tc>
      </w:tr>
      <w:tr w:rsidR="001727F6" w:rsidRPr="00B249E7" w14:paraId="758B03E8" w14:textId="77777777" w:rsidTr="00787432">
        <w:tc>
          <w:tcPr>
            <w:tcW w:w="2481" w:type="dxa"/>
          </w:tcPr>
          <w:p w14:paraId="2F83927C" w14:textId="77777777" w:rsidR="001727F6" w:rsidRPr="0016762B" w:rsidRDefault="001727F6" w:rsidP="00787432">
            <w:pPr>
              <w:ind w:left="1701" w:hanging="1701"/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65975B5D" w14:textId="77777777" w:rsidR="001727F6" w:rsidRPr="0016762B" w:rsidRDefault="001727F6" w:rsidP="00787432">
            <w:pPr>
              <w:keepNext/>
              <w:keepLines/>
              <w:spacing w:before="480"/>
              <w:outlineLvl w:val="0"/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</w:pPr>
            <w:r w:rsidRPr="0016762B">
              <w:rPr>
                <w:rFonts w:ascii="Tahoma" w:eastAsiaTheme="majorEastAsia" w:hAnsi="Tahoma" w:cs="Tahoma"/>
                <w:sz w:val="28"/>
                <w:szCs w:val="28"/>
                <w:lang w:eastAsia="en-US"/>
              </w:rPr>
              <w:t>NIL</w:t>
            </w:r>
          </w:p>
        </w:tc>
        <w:tc>
          <w:tcPr>
            <w:tcW w:w="2471" w:type="dxa"/>
          </w:tcPr>
          <w:p w14:paraId="7A98E116" w14:textId="77777777" w:rsidR="001727F6" w:rsidRPr="0016762B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5600152F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  <w:tc>
          <w:tcPr>
            <w:tcW w:w="2481" w:type="dxa"/>
          </w:tcPr>
          <w:p w14:paraId="5C398038" w14:textId="77777777" w:rsidR="001727F6" w:rsidRPr="0016762B" w:rsidRDefault="001727F6" w:rsidP="00787432">
            <w:pPr>
              <w:rPr>
                <w:rFonts w:ascii="Tahoma" w:eastAsiaTheme="minorHAnsi" w:hAnsi="Tahoma" w:cs="Tahoma"/>
                <w:szCs w:val="24"/>
                <w:lang w:eastAsia="en-US"/>
              </w:rPr>
            </w:pPr>
            <w:r w:rsidRPr="0016762B">
              <w:rPr>
                <w:rFonts w:ascii="Tahoma" w:eastAsiaTheme="minorHAnsi" w:hAnsi="Tahoma" w:cs="Tahoma"/>
                <w:szCs w:val="24"/>
                <w:lang w:eastAsia="en-US"/>
              </w:rPr>
              <w:t xml:space="preserve"> </w:t>
            </w:r>
          </w:p>
          <w:p w14:paraId="24F8BD83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NIL</w:t>
            </w:r>
          </w:p>
        </w:tc>
      </w:tr>
    </w:tbl>
    <w:p w14:paraId="7121D9C2" w14:textId="77777777" w:rsidR="001727F6" w:rsidRDefault="001727F6" w:rsidP="001727F6">
      <w:pPr>
        <w:pStyle w:val="Heading1"/>
        <w:spacing w:before="0" w:line="240" w:lineRule="auto"/>
      </w:pPr>
    </w:p>
    <w:p w14:paraId="3AABD8B2" w14:textId="77777777" w:rsidR="001727F6" w:rsidRPr="0016762B" w:rsidRDefault="001727F6" w:rsidP="001727F6">
      <w:pPr>
        <w:rPr>
          <w:rFonts w:ascii="Franklin Gothic Heavy" w:eastAsiaTheme="majorEastAsia" w:hAnsi="Franklin Gothic Heavy" w:cstheme="majorBidi"/>
          <w:bCs/>
          <w:color w:val="2F5496" w:themeColor="accent1" w:themeShade="BF"/>
          <w:sz w:val="28"/>
          <w:szCs w:val="28"/>
        </w:rPr>
      </w:pPr>
      <w:r>
        <w:t xml:space="preserve">7. CIL receipts from previous years </w:t>
      </w:r>
      <w:r w:rsidRPr="000A2E3B">
        <w:rPr>
          <w:b/>
        </w:rPr>
        <w:t>retained</w:t>
      </w:r>
      <w:r>
        <w:t xml:space="preserve"> at the end of the reported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012"/>
        <w:gridCol w:w="2519"/>
        <w:gridCol w:w="2243"/>
      </w:tblGrid>
      <w:tr w:rsidR="001727F6" w14:paraId="3F08CCA9" w14:textId="77777777" w:rsidTr="00787432">
        <w:trPr>
          <w:tblHeader/>
        </w:trPr>
        <w:tc>
          <w:tcPr>
            <w:tcW w:w="2242" w:type="dxa"/>
          </w:tcPr>
          <w:p w14:paraId="6DA4E9D2" w14:textId="77777777" w:rsidR="001727F6" w:rsidRDefault="001727F6" w:rsidP="00787432"/>
          <w:p w14:paraId="6AAB103A" w14:textId="77777777" w:rsidR="001727F6" w:rsidRDefault="001727F6" w:rsidP="00787432">
            <w:r>
              <w:t>Year</w:t>
            </w:r>
          </w:p>
        </w:tc>
        <w:tc>
          <w:tcPr>
            <w:tcW w:w="2012" w:type="dxa"/>
          </w:tcPr>
          <w:p w14:paraId="3F9A737C" w14:textId="77777777" w:rsidR="001727F6" w:rsidRPr="00B249E7" w:rsidRDefault="001727F6" w:rsidP="00787432">
            <w:pPr>
              <w:rPr>
                <w:szCs w:val="24"/>
              </w:rPr>
            </w:pPr>
            <w:r w:rsidRPr="00BC3FED">
              <w:rPr>
                <w:szCs w:val="24"/>
              </w:rPr>
              <w:t>CIL Amount Retained</w:t>
            </w:r>
            <w:r>
              <w:rPr>
                <w:szCs w:val="24"/>
              </w:rPr>
              <w:t xml:space="preserve"> for </w:t>
            </w:r>
            <w:r w:rsidRPr="00B249E7">
              <w:rPr>
                <w:szCs w:val="24"/>
              </w:rPr>
              <w:t>A*</w:t>
            </w:r>
          </w:p>
        </w:tc>
        <w:tc>
          <w:tcPr>
            <w:tcW w:w="2519" w:type="dxa"/>
          </w:tcPr>
          <w:p w14:paraId="234D43E6" w14:textId="77777777" w:rsidR="001727F6" w:rsidRPr="00B249E7" w:rsidRDefault="001727F6" w:rsidP="00787432">
            <w:pPr>
              <w:rPr>
                <w:szCs w:val="24"/>
              </w:rPr>
            </w:pPr>
            <w:r w:rsidRPr="00292BA9">
              <w:rPr>
                <w:szCs w:val="24"/>
              </w:rPr>
              <w:t>CIL Amount Retained</w:t>
            </w:r>
            <w:r w:rsidRPr="00B249E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Pr="00B249E7">
              <w:rPr>
                <w:szCs w:val="24"/>
              </w:rPr>
              <w:t>B*</w:t>
            </w:r>
          </w:p>
        </w:tc>
        <w:tc>
          <w:tcPr>
            <w:tcW w:w="2243" w:type="dxa"/>
          </w:tcPr>
          <w:p w14:paraId="66329EF3" w14:textId="77777777" w:rsidR="001727F6" w:rsidRPr="00B249E7" w:rsidRDefault="001727F6" w:rsidP="00787432">
            <w:pPr>
              <w:rPr>
                <w:szCs w:val="24"/>
              </w:rPr>
            </w:pPr>
            <w:r w:rsidRPr="00B249E7">
              <w:rPr>
                <w:szCs w:val="24"/>
              </w:rPr>
              <w:t>Total</w:t>
            </w:r>
            <w:r>
              <w:rPr>
                <w:szCs w:val="24"/>
              </w:rPr>
              <w:t xml:space="preserve"> </w:t>
            </w:r>
            <w:r w:rsidRPr="00292BA9">
              <w:rPr>
                <w:szCs w:val="24"/>
              </w:rPr>
              <w:t>CIL Amount Retained</w:t>
            </w:r>
          </w:p>
        </w:tc>
      </w:tr>
      <w:tr w:rsidR="001727F6" w14:paraId="33D9F6A6" w14:textId="77777777" w:rsidTr="00787432">
        <w:tc>
          <w:tcPr>
            <w:tcW w:w="2242" w:type="dxa"/>
          </w:tcPr>
          <w:p w14:paraId="4FA036F3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2018/2019</w:t>
            </w:r>
          </w:p>
        </w:tc>
        <w:tc>
          <w:tcPr>
            <w:tcW w:w="2012" w:type="dxa"/>
          </w:tcPr>
          <w:p w14:paraId="5068F406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519" w:type="dxa"/>
          </w:tcPr>
          <w:p w14:paraId="65666BA9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£6250</w:t>
            </w:r>
          </w:p>
        </w:tc>
        <w:tc>
          <w:tcPr>
            <w:tcW w:w="2243" w:type="dxa"/>
          </w:tcPr>
          <w:p w14:paraId="253D184D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£6250</w:t>
            </w:r>
          </w:p>
        </w:tc>
      </w:tr>
      <w:tr w:rsidR="001727F6" w:rsidRPr="0016762B" w14:paraId="7BF2D2F8" w14:textId="77777777" w:rsidTr="00787432">
        <w:tc>
          <w:tcPr>
            <w:tcW w:w="2242" w:type="dxa"/>
          </w:tcPr>
          <w:p w14:paraId="4BD80C61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012" w:type="dxa"/>
          </w:tcPr>
          <w:p w14:paraId="3A5FC96B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519" w:type="dxa"/>
          </w:tcPr>
          <w:p w14:paraId="07BEE218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  <w:tc>
          <w:tcPr>
            <w:tcW w:w="2243" w:type="dxa"/>
          </w:tcPr>
          <w:p w14:paraId="40F46C7D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</w:p>
        </w:tc>
      </w:tr>
      <w:tr w:rsidR="001727F6" w14:paraId="6CCF004E" w14:textId="77777777" w:rsidTr="00787432">
        <w:tc>
          <w:tcPr>
            <w:tcW w:w="2242" w:type="dxa"/>
          </w:tcPr>
          <w:p w14:paraId="2D9472F3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012" w:type="dxa"/>
          </w:tcPr>
          <w:p w14:paraId="330A9BAF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519" w:type="dxa"/>
          </w:tcPr>
          <w:p w14:paraId="39036663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243" w:type="dxa"/>
          </w:tcPr>
          <w:p w14:paraId="527BA753" w14:textId="77777777" w:rsidR="001727F6" w:rsidRDefault="001727F6" w:rsidP="00787432">
            <w:pPr>
              <w:pStyle w:val="Heading1"/>
              <w:outlineLvl w:val="0"/>
            </w:pPr>
          </w:p>
        </w:tc>
      </w:tr>
      <w:tr w:rsidR="001727F6" w14:paraId="4F21134D" w14:textId="77777777" w:rsidTr="00787432">
        <w:tc>
          <w:tcPr>
            <w:tcW w:w="2242" w:type="dxa"/>
          </w:tcPr>
          <w:p w14:paraId="5C4B926A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012" w:type="dxa"/>
          </w:tcPr>
          <w:p w14:paraId="5A3CE3DE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519" w:type="dxa"/>
          </w:tcPr>
          <w:p w14:paraId="6CFEA30C" w14:textId="77777777" w:rsidR="001727F6" w:rsidRDefault="001727F6" w:rsidP="00787432">
            <w:pPr>
              <w:pStyle w:val="Heading1"/>
              <w:outlineLvl w:val="0"/>
            </w:pPr>
          </w:p>
        </w:tc>
        <w:tc>
          <w:tcPr>
            <w:tcW w:w="2243" w:type="dxa"/>
          </w:tcPr>
          <w:p w14:paraId="7FC1F6AC" w14:textId="77777777" w:rsidR="001727F6" w:rsidRDefault="001727F6" w:rsidP="00787432">
            <w:pPr>
              <w:pStyle w:val="Heading1"/>
              <w:outlineLvl w:val="0"/>
            </w:pPr>
          </w:p>
        </w:tc>
      </w:tr>
    </w:tbl>
    <w:p w14:paraId="42EE63B0" w14:textId="77777777" w:rsidR="001727F6" w:rsidRPr="007C7A4B" w:rsidRDefault="001727F6" w:rsidP="001727F6">
      <w:pPr>
        <w:pStyle w:val="Heading1"/>
        <w:numPr>
          <w:ilvl w:val="0"/>
          <w:numId w:val="4"/>
        </w:numPr>
        <w:ind w:left="284" w:hanging="720"/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</w:pPr>
      <w:r w:rsidRPr="007C7A4B">
        <w:rPr>
          <w:rFonts w:ascii="Franklin Gothic Book" w:hAnsi="Franklin Gothic Book"/>
          <w:b w:val="0"/>
          <w:color w:val="000000" w:themeColor="text1"/>
          <w:sz w:val="24"/>
          <w:szCs w:val="24"/>
          <w:u w:val="none"/>
        </w:rPr>
        <w:t>Items (projects) that have been committed to for the next financial year:</w:t>
      </w:r>
    </w:p>
    <w:p w14:paraId="4E73344C" w14:textId="77777777" w:rsidR="001727F6" w:rsidRPr="000F7E3B" w:rsidRDefault="001727F6" w:rsidP="001727F6">
      <w:pPr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1727F6" w:rsidRPr="000F7E3B" w14:paraId="7F906103" w14:textId="77777777" w:rsidTr="00787432">
        <w:trPr>
          <w:tblHeader/>
        </w:trPr>
        <w:tc>
          <w:tcPr>
            <w:tcW w:w="3260" w:type="dxa"/>
          </w:tcPr>
          <w:p w14:paraId="34AA2DE3" w14:textId="77777777" w:rsidR="001727F6" w:rsidRPr="000F7E3B" w:rsidRDefault="001727F6" w:rsidP="00787432">
            <w:pPr>
              <w:ind w:left="1701" w:hanging="1701"/>
              <w:jc w:val="center"/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</w:pPr>
            <w:r w:rsidRPr="000F7E3B">
              <w:rPr>
                <w:rFonts w:eastAsiaTheme="minorHAnsi" w:cstheme="minorBidi"/>
                <w:color w:val="000000" w:themeColor="text1"/>
                <w:szCs w:val="24"/>
                <w:lang w:eastAsia="en-US"/>
              </w:rPr>
              <w:t>A*</w:t>
            </w:r>
          </w:p>
        </w:tc>
        <w:tc>
          <w:tcPr>
            <w:tcW w:w="3544" w:type="dxa"/>
          </w:tcPr>
          <w:p w14:paraId="7FAF34FA" w14:textId="77777777" w:rsidR="001727F6" w:rsidRPr="000F7E3B" w:rsidRDefault="001727F6" w:rsidP="0078743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B*</w:t>
            </w:r>
          </w:p>
        </w:tc>
      </w:tr>
      <w:tr w:rsidR="001727F6" w:rsidRPr="000F7E3B" w14:paraId="4281F277" w14:textId="77777777" w:rsidTr="00787432">
        <w:tc>
          <w:tcPr>
            <w:tcW w:w="3260" w:type="dxa"/>
          </w:tcPr>
          <w:p w14:paraId="60E6BC94" w14:textId="77777777" w:rsidR="001727F6" w:rsidRPr="0016762B" w:rsidRDefault="001727F6" w:rsidP="00787432">
            <w:pPr>
              <w:ind w:left="1701" w:hanging="1701"/>
              <w:rPr>
                <w:rFonts w:ascii="Tahoma" w:eastAsiaTheme="minorHAnsi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  <w:p w14:paraId="0EDD69C9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</w:pPr>
            <w:r w:rsidRPr="0016762B">
              <w:rPr>
                <w:rFonts w:ascii="Tahoma" w:hAnsi="Tahoma" w:cs="Tahoma"/>
                <w:b w:val="0"/>
                <w:bCs w:val="0"/>
                <w:color w:val="000000" w:themeColor="text1"/>
                <w:u w:val="none"/>
                <w:lang w:eastAsia="en-US"/>
              </w:rPr>
              <w:t>NONE</w:t>
            </w:r>
          </w:p>
          <w:p w14:paraId="5F300CB3" w14:textId="77777777" w:rsidR="001727F6" w:rsidRPr="0016762B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51641035" w14:textId="77777777" w:rsidR="001727F6" w:rsidRPr="0016762B" w:rsidRDefault="001727F6" w:rsidP="00787432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06CEB1A6" w14:textId="77777777" w:rsidR="001727F6" w:rsidRPr="0016762B" w:rsidRDefault="001727F6" w:rsidP="00787432">
            <w:pPr>
              <w:pStyle w:val="Heading1"/>
              <w:outlineLvl w:val="0"/>
              <w:rPr>
                <w:rFonts w:ascii="Tahoma" w:hAnsi="Tahoma" w:cs="Tahoma"/>
                <w:b w:val="0"/>
                <w:bCs w:val="0"/>
                <w:u w:val="none"/>
              </w:rPr>
            </w:pPr>
            <w:r w:rsidRPr="0016762B">
              <w:rPr>
                <w:rFonts w:ascii="Tahoma" w:hAnsi="Tahoma" w:cs="Tahoma"/>
                <w:b w:val="0"/>
                <w:bCs w:val="0"/>
                <w:u w:val="none"/>
              </w:rPr>
              <w:t>NONE</w:t>
            </w:r>
          </w:p>
        </w:tc>
      </w:tr>
    </w:tbl>
    <w:p w14:paraId="0E3F8BD0" w14:textId="77777777" w:rsidR="001727F6" w:rsidRDefault="001727F6" w:rsidP="001727F6">
      <w:pPr>
        <w:rPr>
          <w:b/>
        </w:rPr>
      </w:pPr>
    </w:p>
    <w:p w14:paraId="2A8DBA7F" w14:textId="6F171514" w:rsidR="001727F6" w:rsidRDefault="001727F6" w:rsidP="001727F6">
      <w:r>
        <w:t xml:space="preserve"> </w:t>
      </w:r>
    </w:p>
    <w:p w14:paraId="1A385688" w14:textId="28F042E3" w:rsidR="001727F6" w:rsidRPr="000A2E3B" w:rsidRDefault="001727F6" w:rsidP="001727F6">
      <w:pPr>
        <w:rPr>
          <w:b/>
        </w:rPr>
      </w:pPr>
      <w:r>
        <w:rPr>
          <w:b/>
        </w:rPr>
        <w:t xml:space="preserve"> </w:t>
      </w:r>
    </w:p>
    <w:p w14:paraId="7E5C6DD1" w14:textId="77777777" w:rsidR="001727F6" w:rsidRDefault="001727F6" w:rsidP="001727F6">
      <w:r>
        <w:t>Signed……</w:t>
      </w:r>
      <w:r w:rsidRPr="00D61127">
        <w:rPr>
          <w:rFonts w:ascii="Lucida Handwriting" w:hAnsi="Lucida Handwriting"/>
        </w:rPr>
        <w:t>E M DIVALL</w:t>
      </w:r>
      <w:r>
        <w:t>…………………………………………    (Evelyn Divall)</w:t>
      </w:r>
    </w:p>
    <w:p w14:paraId="45FC410E" w14:textId="6DED2A2F" w:rsidR="00765604" w:rsidRDefault="001727F6">
      <w:r>
        <w:t>Position:   Administrative Officer/Clerk</w:t>
      </w:r>
    </w:p>
    <w:sectPr w:rsidR="00765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255"/>
    <w:multiLevelType w:val="hybridMultilevel"/>
    <w:tmpl w:val="784A4AB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4DAA"/>
    <w:multiLevelType w:val="hybridMultilevel"/>
    <w:tmpl w:val="A6CC4B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621"/>
    <w:multiLevelType w:val="hybridMultilevel"/>
    <w:tmpl w:val="D5D881E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7971"/>
    <w:multiLevelType w:val="hybridMultilevel"/>
    <w:tmpl w:val="8AAE9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522D2"/>
    <w:multiLevelType w:val="hybridMultilevel"/>
    <w:tmpl w:val="486E1218"/>
    <w:lvl w:ilvl="0" w:tplc="5BD4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F6"/>
    <w:rsid w:val="001727F6"/>
    <w:rsid w:val="00265E8A"/>
    <w:rsid w:val="00437808"/>
    <w:rsid w:val="00457458"/>
    <w:rsid w:val="00765604"/>
    <w:rsid w:val="00C26A97"/>
    <w:rsid w:val="00DA0D81"/>
    <w:rsid w:val="00E0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9BB5"/>
  <w15:chartTrackingRefBased/>
  <w15:docId w15:val="{DD305AEF-DD73-4F91-98BE-3C33AED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1727F6"/>
    <w:pPr>
      <w:spacing w:after="200" w:line="276" w:lineRule="auto"/>
    </w:pPr>
    <w:rPr>
      <w:rFonts w:ascii="Franklin Gothic Book" w:hAnsi="Franklin Gothic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7F6"/>
    <w:pPr>
      <w:keepNext/>
      <w:keepLines/>
      <w:spacing w:before="480" w:after="0"/>
      <w:outlineLvl w:val="0"/>
    </w:pPr>
    <w:rPr>
      <w:rFonts w:ascii="Franklin Gothic Heavy" w:eastAsiaTheme="majorEastAsia" w:hAnsi="Franklin Gothic Heavy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F6"/>
    <w:rPr>
      <w:rFonts w:ascii="Franklin Gothic Heavy" w:eastAsiaTheme="majorEastAsia" w:hAnsi="Franklin Gothic Heavy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1727F6"/>
    <w:pPr>
      <w:ind w:left="720"/>
      <w:contextualSpacing/>
    </w:pPr>
  </w:style>
  <w:style w:type="table" w:styleId="TableGrid">
    <w:name w:val="Table Grid"/>
    <w:basedOn w:val="TableNormal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7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Penshurst Parish Council</dc:creator>
  <cp:keywords/>
  <dc:description/>
  <cp:lastModifiedBy>Penshurst Parish Council</cp:lastModifiedBy>
  <cp:revision>2</cp:revision>
  <cp:lastPrinted>2021-10-15T08:27:00Z</cp:lastPrinted>
  <dcterms:created xsi:type="dcterms:W3CDTF">2021-11-15T09:33:00Z</dcterms:created>
  <dcterms:modified xsi:type="dcterms:W3CDTF">2021-11-15T09:33:00Z</dcterms:modified>
</cp:coreProperties>
</file>